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  <w:bookmarkStart w:id="0" w:name="_GoBack"/>
      <w:bookmarkEnd w:id="0"/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US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  <w:lang w:val="en-GB"/>
        </w:rPr>
        <w:br w:type="textWrapping" w:clear="all"/>
      </w:r>
    </w:p>
    <w:p w14:paraId="0E6A8A5C" w14:textId="365585D7" w:rsidR="00F00116" w:rsidRPr="00014E6D" w:rsidRDefault="00F73D95" w:rsidP="004F7AF1">
      <w:pPr>
        <w:ind w:firstLine="0"/>
        <w:jc w:val="center"/>
        <w:rPr>
          <w:rFonts w:asciiTheme="minorHAnsi" w:hAnsiTheme="minorHAnsi" w:cs="Poppins"/>
          <w:b/>
          <w:bCs/>
          <w:color w:val="275317" w:themeColor="accent6" w:themeShade="80"/>
          <w:sz w:val="32"/>
          <w:szCs w:val="32"/>
          <w:lang w:val="el-GR"/>
        </w:rPr>
      </w:pPr>
      <w:r w:rsidRPr="00014E6D">
        <w:rPr>
          <w:rFonts w:asciiTheme="minorHAnsi" w:hAnsiTheme="minorHAnsi" w:cs="Poppins"/>
          <w:b/>
          <w:bCs/>
          <w:color w:val="275317" w:themeColor="accent6" w:themeShade="80"/>
          <w:sz w:val="32"/>
          <w:szCs w:val="32"/>
          <w:lang w:val="el-GR"/>
        </w:rPr>
        <w:t xml:space="preserve">Ψηφιακή μετάβαση για Προσβάσιμο Αγροτουρισμό </w:t>
      </w:r>
    </w:p>
    <w:p w14:paraId="038CFB53" w14:textId="6E8910BA" w:rsidR="0017441F" w:rsidRPr="00F73D95" w:rsidRDefault="00F73D95" w:rsidP="004F7AF1">
      <w:pPr>
        <w:ind w:firstLine="0"/>
        <w:jc w:val="center"/>
        <w:rPr>
          <w:rFonts w:cs="Poppins"/>
          <w:color w:val="595959" w:themeColor="text1" w:themeTint="A6"/>
          <w:sz w:val="32"/>
          <w:szCs w:val="32"/>
          <w:lang w:val="el-GR"/>
        </w:rPr>
      </w:pPr>
      <w:r w:rsidRPr="00F73D95">
        <w:rPr>
          <w:rFonts w:ascii="Calibri" w:hAnsi="Calibri" w:cs="Calibri"/>
          <w:color w:val="595959" w:themeColor="text1" w:themeTint="A6"/>
          <w:sz w:val="32"/>
          <w:szCs w:val="32"/>
          <w:lang w:val="el-GR"/>
        </w:rPr>
        <w:t xml:space="preserve">ΔΡΑΣΗ </w:t>
      </w:r>
      <w:r w:rsidR="00C0371D" w:rsidRPr="00F73D95">
        <w:rPr>
          <w:rFonts w:cs="Poppins"/>
          <w:color w:val="595959" w:themeColor="text1" w:themeTint="A6"/>
          <w:sz w:val="32"/>
          <w:szCs w:val="32"/>
          <w:lang w:val="el-GR"/>
        </w:rPr>
        <w:t xml:space="preserve"> 101167990</w:t>
      </w:r>
    </w:p>
    <w:p w14:paraId="510F571D" w14:textId="77777777" w:rsidR="00F00116" w:rsidRPr="00F73D95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</w:p>
    <w:p w14:paraId="50B88094" w14:textId="256705EB" w:rsidR="00146A1B" w:rsidRPr="00F73D95" w:rsidRDefault="7F49B897" w:rsidP="5C152C23">
      <w:pPr>
        <w:ind w:firstLine="0"/>
        <w:jc w:val="center"/>
        <w:rPr>
          <w:rFonts w:ascii="Calibri" w:hAnsi="Calibri" w:cs="Calibri"/>
          <w:b/>
          <w:bCs/>
          <w:sz w:val="36"/>
          <w:szCs w:val="36"/>
          <w:lang w:val="el-GR"/>
        </w:rPr>
      </w:pPr>
      <w:bookmarkStart w:id="1" w:name="OLE_LINK3"/>
      <w:bookmarkStart w:id="2" w:name="OLE_LINK4"/>
      <w:r w:rsidRPr="7F49B897">
        <w:rPr>
          <w:rFonts w:cs="Poppins"/>
          <w:b/>
          <w:bCs/>
          <w:sz w:val="36"/>
          <w:szCs w:val="36"/>
          <w:lang w:val="en-GB"/>
        </w:rPr>
        <w:t>D</w:t>
      </w:r>
      <w:r w:rsidRPr="7F49B897">
        <w:rPr>
          <w:rFonts w:cs="Poppins"/>
          <w:b/>
          <w:bCs/>
          <w:sz w:val="36"/>
          <w:szCs w:val="36"/>
          <w:lang w:val="el-GR"/>
        </w:rPr>
        <w:t xml:space="preserve">3.1 </w:t>
      </w:r>
      <w:r w:rsidRPr="7F49B897">
        <w:rPr>
          <w:rFonts w:ascii="Calibri" w:hAnsi="Calibri" w:cs="Calibri"/>
          <w:b/>
          <w:bCs/>
          <w:sz w:val="36"/>
          <w:szCs w:val="36"/>
          <w:lang w:val="el-GR"/>
        </w:rPr>
        <w:t xml:space="preserve">Εργαλειοθήκη Εκπαίδευσης Εκπαιδευτών </w:t>
      </w:r>
    </w:p>
    <w:p w14:paraId="380FA01E" w14:textId="2091951D" w:rsidR="00146A1B" w:rsidRPr="00F73D95" w:rsidRDefault="00F73D95" w:rsidP="00146A1B">
      <w:pPr>
        <w:ind w:firstLine="0"/>
        <w:jc w:val="center"/>
        <w:rPr>
          <w:rFonts w:cs="Poppins"/>
          <w:bCs/>
          <w:sz w:val="36"/>
          <w:szCs w:val="24"/>
          <w:lang w:val="el-GR"/>
        </w:rPr>
      </w:pPr>
      <w:bookmarkStart w:id="3" w:name="_Hlk213754566"/>
      <w:r>
        <w:rPr>
          <w:rFonts w:ascii="Calibri" w:hAnsi="Calibri" w:cs="Calibri"/>
          <w:bCs/>
          <w:sz w:val="36"/>
          <w:szCs w:val="24"/>
          <w:lang w:val="el-GR"/>
        </w:rPr>
        <w:t>Ενότητα</w:t>
      </w:r>
      <w:r w:rsidR="00146A1B" w:rsidRPr="00F73D95">
        <w:rPr>
          <w:rFonts w:cs="Poppins"/>
          <w:bCs/>
          <w:sz w:val="36"/>
          <w:szCs w:val="24"/>
          <w:lang w:val="el-GR"/>
        </w:rPr>
        <w:t xml:space="preserve"> </w:t>
      </w:r>
      <w:r w:rsidR="00D15E0B" w:rsidRPr="00F73D95">
        <w:rPr>
          <w:rFonts w:cs="Poppins"/>
          <w:bCs/>
          <w:sz w:val="36"/>
          <w:szCs w:val="24"/>
          <w:lang w:val="el-GR"/>
        </w:rPr>
        <w:t>3</w:t>
      </w:r>
      <w:r w:rsidR="00146A1B" w:rsidRPr="00F73D95">
        <w:rPr>
          <w:rFonts w:cs="Poppins"/>
          <w:bCs/>
          <w:sz w:val="36"/>
          <w:szCs w:val="24"/>
          <w:lang w:val="el-GR"/>
        </w:rPr>
        <w:t xml:space="preserve">: </w:t>
      </w:r>
      <w:r>
        <w:rPr>
          <w:rFonts w:ascii="Calibri" w:hAnsi="Calibri" w:cs="Calibri"/>
          <w:bCs/>
          <w:sz w:val="36"/>
          <w:szCs w:val="24"/>
          <w:lang w:val="el-GR"/>
        </w:rPr>
        <w:t xml:space="preserve">Διαδίκτυο των Πραγμάτων - </w:t>
      </w:r>
      <w:r w:rsidR="00D15E0B">
        <w:rPr>
          <w:rFonts w:cs="Poppins"/>
          <w:bCs/>
          <w:sz w:val="36"/>
          <w:szCs w:val="24"/>
          <w:lang w:val="en-GB"/>
        </w:rPr>
        <w:t>Internet</w:t>
      </w:r>
      <w:r w:rsidR="00D15E0B" w:rsidRPr="00F73D95">
        <w:rPr>
          <w:rFonts w:cs="Poppins"/>
          <w:bCs/>
          <w:sz w:val="36"/>
          <w:szCs w:val="24"/>
          <w:lang w:val="el-GR"/>
        </w:rPr>
        <w:t xml:space="preserve"> </w:t>
      </w:r>
      <w:r w:rsidR="00D15E0B">
        <w:rPr>
          <w:rFonts w:cs="Poppins"/>
          <w:bCs/>
          <w:sz w:val="36"/>
          <w:szCs w:val="24"/>
          <w:lang w:val="en-GB"/>
        </w:rPr>
        <w:t>of</w:t>
      </w:r>
      <w:r w:rsidR="00D15E0B" w:rsidRPr="00F73D95">
        <w:rPr>
          <w:rFonts w:cs="Poppins"/>
          <w:bCs/>
          <w:sz w:val="36"/>
          <w:szCs w:val="24"/>
          <w:lang w:val="el-GR"/>
        </w:rPr>
        <w:t xml:space="preserve"> </w:t>
      </w:r>
      <w:r w:rsidR="00D15E0B">
        <w:rPr>
          <w:rFonts w:cs="Poppins"/>
          <w:bCs/>
          <w:sz w:val="36"/>
          <w:szCs w:val="24"/>
          <w:lang w:val="en-GB"/>
        </w:rPr>
        <w:t>Things</w:t>
      </w:r>
      <w:r w:rsidR="00D15E0B" w:rsidRPr="00F73D95">
        <w:rPr>
          <w:rFonts w:cs="Poppins"/>
          <w:bCs/>
          <w:sz w:val="36"/>
          <w:szCs w:val="24"/>
          <w:lang w:val="el-GR"/>
        </w:rPr>
        <w:t xml:space="preserve"> (</w:t>
      </w:r>
      <w:r w:rsidR="00D15E0B">
        <w:rPr>
          <w:rFonts w:cs="Poppins"/>
          <w:bCs/>
          <w:sz w:val="36"/>
          <w:szCs w:val="24"/>
          <w:lang w:val="en-GB"/>
        </w:rPr>
        <w:t>IoT</w:t>
      </w:r>
      <w:r w:rsidR="00D15E0B" w:rsidRPr="00F73D95">
        <w:rPr>
          <w:rFonts w:cs="Poppins"/>
          <w:bCs/>
          <w:sz w:val="36"/>
          <w:szCs w:val="24"/>
          <w:lang w:val="el-GR"/>
        </w:rPr>
        <w:t>)</w:t>
      </w:r>
    </w:p>
    <w:bookmarkEnd w:id="1"/>
    <w:bookmarkEnd w:id="2"/>
    <w:p w14:paraId="553C52EF" w14:textId="3171FDA9" w:rsidR="008A0453" w:rsidRPr="00F73D95" w:rsidRDefault="00F73D95" w:rsidP="00CB7601">
      <w:pPr>
        <w:ind w:firstLine="0"/>
        <w:jc w:val="center"/>
        <w:rPr>
          <w:rFonts w:ascii="Calibri" w:hAnsi="Calibri" w:cs="Calibri"/>
          <w:bCs/>
          <w:sz w:val="36"/>
          <w:szCs w:val="24"/>
          <w:lang w:val="el-GR"/>
        </w:rPr>
      </w:pPr>
      <w:r>
        <w:rPr>
          <w:rFonts w:ascii="Calibri" w:hAnsi="Calibri" w:cs="Calibri"/>
          <w:bCs/>
          <w:sz w:val="36"/>
          <w:szCs w:val="24"/>
          <w:lang w:val="el-GR"/>
        </w:rPr>
        <w:t>Πίνακας Αυτοαξιολόγησης</w:t>
      </w:r>
    </w:p>
    <w:p w14:paraId="58A75E85" w14:textId="77777777" w:rsidR="00146A1B" w:rsidRPr="006E14BA" w:rsidRDefault="00146A1B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bookmarkStart w:id="4" w:name="_Hlk186318967"/>
      <w:bookmarkEnd w:id="3"/>
    </w:p>
    <w:p w14:paraId="6BAEB2D6" w14:textId="7BD9DD42" w:rsidR="000B78DA" w:rsidRPr="006E14BA" w:rsidRDefault="000B78DA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52292762" w14:textId="77777777" w:rsidR="009029BE" w:rsidRPr="006E14BA" w:rsidRDefault="009029BE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0AED7DEE" w14:textId="77777777" w:rsidR="009029BE" w:rsidRPr="006E14BA" w:rsidRDefault="009029BE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67ECA974" w14:textId="77777777" w:rsidR="00CB7601" w:rsidRPr="006E14BA" w:rsidRDefault="00CB7601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el-GR"/>
        </w:rPr>
      </w:pPr>
      <w:r w:rsidRPr="006E14BA">
        <w:rPr>
          <w:rFonts w:cs="Poppins"/>
          <w:b/>
          <w:bCs/>
          <w:color w:val="3E762A"/>
          <w:lang w:val="el-GR"/>
        </w:rPr>
        <w:br w:type="page"/>
      </w:r>
    </w:p>
    <w:p w14:paraId="216BDD3D" w14:textId="729B4E7A" w:rsidR="008A0453" w:rsidRPr="00F73D95" w:rsidRDefault="00F73D95" w:rsidP="00951177">
      <w:pPr>
        <w:spacing w:line="276" w:lineRule="auto"/>
        <w:rPr>
          <w:rFonts w:ascii="Calibri" w:hAnsi="Calibri" w:cs="Calibri"/>
          <w:b/>
          <w:bCs/>
          <w:i/>
          <w:iCs/>
          <w:color w:val="275317" w:themeColor="accent6" w:themeShade="80"/>
          <w:sz w:val="28"/>
          <w:szCs w:val="28"/>
          <w:lang w:val="el-GR"/>
        </w:rPr>
      </w:pPr>
      <w:bookmarkStart w:id="5" w:name="_Toc183511817"/>
      <w:bookmarkEnd w:id="4"/>
      <w:r w:rsidRPr="00F73D95">
        <w:rPr>
          <w:rFonts w:ascii="Calibri" w:hAnsi="Calibri" w:cs="Calibri"/>
          <w:b/>
          <w:bCs/>
          <w:i/>
          <w:iCs/>
          <w:color w:val="275317" w:themeColor="accent6" w:themeShade="80"/>
          <w:sz w:val="28"/>
          <w:szCs w:val="28"/>
          <w:lang w:val="el-GR"/>
        </w:rPr>
        <w:lastRenderedPageBreak/>
        <w:t xml:space="preserve">Αποποίηση Ευθύνης </w:t>
      </w:r>
    </w:p>
    <w:p w14:paraId="7030125F" w14:textId="6E494430" w:rsidR="00F73D95" w:rsidRPr="00F73D95" w:rsidRDefault="00F73D95" w:rsidP="00F73D95">
      <w:pPr>
        <w:spacing w:line="276" w:lineRule="auto"/>
        <w:rPr>
          <w:rFonts w:asciiTheme="majorHAnsi" w:hAnsiTheme="majorHAnsi" w:cs="Calibri"/>
          <w:i/>
          <w:iCs/>
          <w:color w:val="000000"/>
          <w:sz w:val="24"/>
          <w:szCs w:val="24"/>
          <w:lang w:val="el-GR"/>
        </w:rPr>
      </w:pPr>
      <w:r w:rsidRPr="00F73D95">
        <w:rPr>
          <w:rFonts w:asciiTheme="majorHAnsi" w:hAnsiTheme="majorHAnsi" w:cs="Calibri"/>
          <w:i/>
          <w:iCs/>
          <w:color w:val="000000"/>
          <w:sz w:val="24"/>
          <w:szCs w:val="24"/>
          <w:lang w:val="el-GR"/>
        </w:rPr>
        <w:t>Χρηματοδοτείται από την Ευρωπαϊκή Ένωση. Ωστόσο, οι απόψεις και οι γνώμες που εκφράζονται είναι αποκλειστικά των συγγραφέων και δεν αντανακλούν απαραίτητα τις απόψεις της Ευρωπαϊκής Ένωσης ή του Ευρωπαϊκού Συμβουλίου Καινοτομίας και του Εκτελεστικού Οργανισμού για τις ΜΜΕ (EISMEA). Ούτε η Ευρωπαϊκή Ένωση ούτε η αρχή που χορηγεί τη χρηματοδότηση μπορούν να θεωρηθούν υπεύθυνες για αυτές.</w:t>
      </w:r>
    </w:p>
    <w:p w14:paraId="76CBB15C" w14:textId="77777777" w:rsidR="008A0453" w:rsidRPr="00F73D9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409E60D" w14:textId="77777777" w:rsidR="008A0453" w:rsidRPr="00F73D9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4D63495" w14:textId="77777777" w:rsidR="008A0453" w:rsidRPr="00F73D9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286C036" w14:textId="77777777" w:rsidR="008A0453" w:rsidRPr="00F73D9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9371733" w14:textId="77777777" w:rsidR="008A0453" w:rsidRPr="00F73D9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883561D" w14:textId="77777777" w:rsidR="008A0453" w:rsidRPr="00F73D9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AF3209C" w14:textId="77777777" w:rsidR="008A0453" w:rsidRPr="00F73D9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121717A" w14:textId="77777777" w:rsidR="008A0453" w:rsidRPr="00F73D9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48AC72F" w14:textId="77777777" w:rsidR="008A0453" w:rsidRPr="00F73D9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1C750D8" w14:textId="77777777" w:rsidR="008A0453" w:rsidRPr="00F73D9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4093097" w14:textId="77777777" w:rsidR="008A0453" w:rsidRPr="00F73D9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1BBBE95" w14:textId="77777777" w:rsidR="008A0453" w:rsidRPr="00F73D9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490DA600" w14:textId="77777777" w:rsidR="008A0453" w:rsidRPr="00F73D9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E760A3F" w14:textId="77777777" w:rsidR="008A0453" w:rsidRPr="00F73D9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bookmarkEnd w:id="5"/>
    <w:p w14:paraId="36CDD1B0" w14:textId="641506B5" w:rsidR="00D47453" w:rsidRPr="00F73D95" w:rsidRDefault="00D47453" w:rsidP="00D15E0B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4094C391" w14:textId="4479A96B" w:rsidR="00720B76" w:rsidRPr="00F73D95" w:rsidRDefault="00720B76" w:rsidP="00951177">
      <w:pPr>
        <w:pStyle w:val="Heading1"/>
        <w:numPr>
          <w:ilvl w:val="0"/>
          <w:numId w:val="0"/>
        </w:numPr>
        <w:spacing w:line="276" w:lineRule="auto"/>
        <w:ind w:left="720"/>
        <w:rPr>
          <w:lang w:val="el-GR"/>
        </w:rPr>
      </w:pPr>
    </w:p>
    <w:p w14:paraId="5012F847" w14:textId="77777777" w:rsidR="00C05AA3" w:rsidRPr="00F73D95" w:rsidRDefault="00C05AA3" w:rsidP="00951177">
      <w:pPr>
        <w:spacing w:line="276" w:lineRule="auto"/>
        <w:rPr>
          <w:rFonts w:cs="Poppins"/>
          <w:lang w:val="el-GR"/>
        </w:rPr>
      </w:pPr>
    </w:p>
    <w:p w14:paraId="120954AB" w14:textId="3A016DDD" w:rsidR="001B39C3" w:rsidRPr="00F73D95" w:rsidRDefault="001B39C3" w:rsidP="00951177">
      <w:pPr>
        <w:spacing w:line="276" w:lineRule="auto"/>
        <w:rPr>
          <w:rFonts w:cs="Poppins"/>
          <w:lang w:val="el-GR"/>
        </w:rPr>
      </w:pPr>
    </w:p>
    <w:p w14:paraId="0E5D6402" w14:textId="77777777" w:rsidR="00720B76" w:rsidRPr="00F73D95" w:rsidRDefault="00720B76" w:rsidP="00951177">
      <w:pPr>
        <w:spacing w:line="276" w:lineRule="auto"/>
        <w:rPr>
          <w:rFonts w:cs="Poppins"/>
          <w:lang w:val="el-GR"/>
        </w:rPr>
      </w:pPr>
    </w:p>
    <w:p w14:paraId="20E2F307" w14:textId="22505911" w:rsidR="00032440" w:rsidRPr="00F73D95" w:rsidRDefault="00032440" w:rsidP="00961182">
      <w:pPr>
        <w:pStyle w:val="Heading1"/>
        <w:numPr>
          <w:ilvl w:val="0"/>
          <w:numId w:val="0"/>
        </w:numPr>
        <w:spacing w:line="276" w:lineRule="auto"/>
        <w:rPr>
          <w:lang w:val="el-GR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D15E0B" w14:paraId="343B7CB8" w14:textId="77777777" w:rsidTr="00364B1A">
        <w:tc>
          <w:tcPr>
            <w:tcW w:w="5382" w:type="dxa"/>
            <w:shd w:val="clear" w:color="auto" w:fill="3E762A"/>
            <w:vAlign w:val="center"/>
          </w:tcPr>
          <w:p w14:paraId="1170A809" w14:textId="322FEB7F" w:rsidR="00D15E0B" w:rsidRPr="00014E6D" w:rsidRDefault="00014E6D" w:rsidP="00364B1A">
            <w:pPr>
              <w:spacing w:line="276" w:lineRule="auto"/>
              <w:ind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Στοιχείο 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29EB1DBD" w14:textId="05F303BB" w:rsidR="00D15E0B" w:rsidRPr="00014E6D" w:rsidRDefault="00014E6D" w:rsidP="00364B1A">
            <w:pPr>
              <w:spacing w:line="276" w:lineRule="auto"/>
              <w:ind w:right="-110"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3BE0A58A" w14:textId="49F6DF56" w:rsidR="00D15E0B" w:rsidRPr="00014E6D" w:rsidRDefault="00014E6D" w:rsidP="00364B1A">
            <w:pPr>
              <w:spacing w:line="276" w:lineRule="auto"/>
              <w:ind w:right="-110"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ΟΧΙ</w:t>
            </w:r>
          </w:p>
        </w:tc>
      </w:tr>
      <w:tr w:rsidR="00D15E0B" w14:paraId="7198516E" w14:textId="77777777" w:rsidTr="00364B1A">
        <w:tc>
          <w:tcPr>
            <w:tcW w:w="5382" w:type="dxa"/>
          </w:tcPr>
          <w:p w14:paraId="692C73A9" w14:textId="7E5BC880" w:rsidR="00D15E0B" w:rsidRPr="00014E6D" w:rsidRDefault="00014E6D" w:rsidP="00D15E0B">
            <w:pPr>
              <w:spacing w:line="276" w:lineRule="auto"/>
              <w:ind w:firstLine="0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014E6D">
              <w:rPr>
                <w:rFonts w:asciiTheme="majorHAnsi" w:hAnsiTheme="majorHAnsi"/>
                <w:sz w:val="20"/>
                <w:szCs w:val="20"/>
              </w:rPr>
              <w:t>Καθορισμός σαφούς στόχου (εξοικονόμηση νερού, βελτίωση της ασφάλειας)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695E0BE9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57FBCA9A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15E0B" w14:paraId="6D3CB2C8" w14:textId="77777777" w:rsidTr="00014E6D">
        <w:trPr>
          <w:trHeight w:val="834"/>
        </w:trPr>
        <w:tc>
          <w:tcPr>
            <w:tcW w:w="5382" w:type="dxa"/>
          </w:tcPr>
          <w:p w14:paraId="63000919" w14:textId="77777777" w:rsidR="00014E6D" w:rsidRPr="00014E6D" w:rsidRDefault="00014E6D" w:rsidP="00014E6D">
            <w:pPr>
              <w:spacing w:line="276" w:lineRule="auto"/>
              <w:ind w:firstLine="0"/>
              <w:jc w:val="left"/>
              <w:rPr>
                <w:rFonts w:asciiTheme="majorHAnsi" w:hAnsiTheme="majorHAnsi"/>
                <w:sz w:val="20"/>
                <w:szCs w:val="20"/>
              </w:rPr>
            </w:pPr>
          </w:p>
          <w:p w14:paraId="7B78E0D8" w14:textId="1A070165" w:rsidR="00D15E0B" w:rsidRPr="00014E6D" w:rsidRDefault="00014E6D" w:rsidP="00014E6D">
            <w:pPr>
              <w:spacing w:line="276" w:lineRule="auto"/>
              <w:ind w:firstLine="0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014E6D">
              <w:rPr>
                <w:rFonts w:asciiTheme="majorHAnsi" w:hAnsiTheme="majorHAnsi"/>
                <w:sz w:val="20"/>
                <w:szCs w:val="20"/>
              </w:rPr>
              <w:t>Ο</w:t>
            </w:r>
            <w:r w:rsidRPr="00014E6D">
              <w:rPr>
                <w:rFonts w:asciiTheme="majorHAnsi" w:hAnsiTheme="majorHAnsi"/>
                <w:sz w:val="20"/>
                <w:szCs w:val="20"/>
                <w:lang w:val="el-GR"/>
              </w:rPr>
              <w:t xml:space="preserve"> αισθητήρας</w:t>
            </w:r>
            <w:r w:rsidRPr="00014E6D">
              <w:rPr>
                <w:rFonts w:asciiTheme="majorHAnsi" w:hAnsiTheme="majorHAnsi"/>
                <w:sz w:val="20"/>
                <w:szCs w:val="20"/>
              </w:rPr>
              <w:t xml:space="preserve"> προσφέρει διακομιστές δεδομένων της ΕΕ ή τοπική πύλη.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6756B048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03B5B711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15E0B" w14:paraId="44AFF62F" w14:textId="77777777" w:rsidTr="00364B1A">
        <w:tc>
          <w:tcPr>
            <w:tcW w:w="5382" w:type="dxa"/>
          </w:tcPr>
          <w:p w14:paraId="4CA397EB" w14:textId="049C2A0F" w:rsidR="00D15E0B" w:rsidRPr="00014E6D" w:rsidRDefault="00014E6D" w:rsidP="00D15E0B">
            <w:pPr>
              <w:spacing w:line="276" w:lineRule="auto"/>
              <w:ind w:firstLine="0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014E6D">
              <w:rPr>
                <w:rFonts w:asciiTheme="majorHAnsi" w:hAnsiTheme="majorHAnsi"/>
                <w:sz w:val="20"/>
                <w:szCs w:val="20"/>
              </w:rPr>
              <w:lastRenderedPageBreak/>
              <w:t>Αλλαγή των προεπιλεγμένων κωδικών πρόσβασης. Ενεργοποίηση της σύνδεσης δύο παραγόντων.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3B07F68D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3B8A5371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15E0B" w14:paraId="78C28ED5" w14:textId="77777777" w:rsidTr="00364B1A">
        <w:tc>
          <w:tcPr>
            <w:tcW w:w="5382" w:type="dxa"/>
          </w:tcPr>
          <w:p w14:paraId="2D8444A3" w14:textId="706C15B5" w:rsidR="00D15E0B" w:rsidRPr="00014E6D" w:rsidRDefault="00014E6D" w:rsidP="00D15E0B">
            <w:pPr>
              <w:spacing w:line="276" w:lineRule="auto"/>
              <w:ind w:firstLine="0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014E6D">
              <w:rPr>
                <w:rFonts w:asciiTheme="majorHAnsi" w:hAnsiTheme="majorHAnsi"/>
                <w:sz w:val="20"/>
                <w:szCs w:val="20"/>
              </w:rPr>
              <w:t>Ο πίνακας ελέγχου περνά τον έλεγχο χρωματικής αντίθεσης και πλοήγησης με το πληκτρολόγιο.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649F9B5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1EFD5C17" w14:textId="77777777" w:rsidR="00D15E0B" w:rsidRPr="009A1521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15E0B" w14:paraId="70653D9C" w14:textId="77777777" w:rsidTr="00364B1A">
        <w:tc>
          <w:tcPr>
            <w:tcW w:w="5382" w:type="dxa"/>
          </w:tcPr>
          <w:p w14:paraId="5AEE6F39" w14:textId="1D5F8917" w:rsidR="00D15E0B" w:rsidRPr="00014E6D" w:rsidRDefault="00014E6D" w:rsidP="00D15E0B">
            <w:pPr>
              <w:spacing w:line="276" w:lineRule="auto"/>
              <w:ind w:firstLine="0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014E6D">
              <w:rPr>
                <w:rFonts w:asciiTheme="majorHAnsi" w:hAnsiTheme="majorHAnsi"/>
                <w:sz w:val="20"/>
                <w:szCs w:val="20"/>
              </w:rPr>
              <w:t>Ενημέρωση της δήλωσης απορρήτου ώστε να αναφέρεται η διατήρηση των αισθητήρων και των δεδομένων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82DC2A4" w14:textId="77777777" w:rsidR="00D15E0B" w:rsidRDefault="00D15E0B" w:rsidP="00D15E0B">
                <w:pPr>
                  <w:spacing w:line="276" w:lineRule="auto"/>
                  <w:ind w:firstLine="0"/>
                  <w:jc w:val="center"/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5E90B464" w14:textId="77777777" w:rsidR="00D15E0B" w:rsidRDefault="00D15E0B" w:rsidP="00D15E0B">
                <w:pPr>
                  <w:spacing w:line="276" w:lineRule="auto"/>
                  <w:ind w:firstLine="0"/>
                  <w:jc w:val="center"/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15E0B" w14:paraId="3129ABA6" w14:textId="77777777" w:rsidTr="00364B1A">
        <w:tc>
          <w:tcPr>
            <w:tcW w:w="5382" w:type="dxa"/>
          </w:tcPr>
          <w:p w14:paraId="76F98F57" w14:textId="47B56E7D" w:rsidR="00D15E0B" w:rsidRPr="00014E6D" w:rsidRDefault="00014E6D" w:rsidP="00D15E0B">
            <w:pPr>
              <w:spacing w:line="276" w:lineRule="auto"/>
              <w:ind w:firstLine="0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014E6D">
              <w:rPr>
                <w:rFonts w:asciiTheme="majorHAnsi" w:hAnsiTheme="majorHAnsi"/>
                <w:sz w:val="20"/>
                <w:szCs w:val="20"/>
              </w:rPr>
              <w:t>Μηνιαίο σχέδιο δημιουργίας αντιγράφων ασφαλείας για τα δεδομένα των αισθητήρων σε αποθηκευτικό χώρο στο cloud της ΕΕ.</w:t>
            </w:r>
          </w:p>
        </w:tc>
        <w:sdt>
          <w:sdtPr>
            <w:rPr>
              <w:rFonts w:cs="Poppins"/>
              <w:sz w:val="20"/>
              <w:szCs w:val="20"/>
            </w:rPr>
            <w:id w:val="4256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5EFCFE9B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878817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2AC05FD8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15E0B" w14:paraId="1DD32F14" w14:textId="77777777" w:rsidTr="00364B1A">
        <w:tc>
          <w:tcPr>
            <w:tcW w:w="5382" w:type="dxa"/>
          </w:tcPr>
          <w:p w14:paraId="26AAD267" w14:textId="3EAE081A" w:rsidR="00D15E0B" w:rsidRPr="00014E6D" w:rsidRDefault="00014E6D" w:rsidP="00D15E0B">
            <w:pPr>
              <w:spacing w:line="276" w:lineRule="auto"/>
              <w:ind w:firstLine="0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014E6D">
              <w:rPr>
                <w:rFonts w:asciiTheme="majorHAnsi" w:hAnsiTheme="majorHAnsi"/>
                <w:sz w:val="20"/>
                <w:szCs w:val="20"/>
              </w:rPr>
              <w:t>Έτοιμο σχέδιο αντιμετώπισης περιστατικών σε περίπτωση παραβίασης ή κλοπής συσκευής.</w:t>
            </w:r>
          </w:p>
        </w:tc>
        <w:sdt>
          <w:sdtPr>
            <w:rPr>
              <w:rFonts w:cs="Poppins"/>
              <w:sz w:val="20"/>
              <w:szCs w:val="20"/>
            </w:rPr>
            <w:id w:val="-894583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02567DC2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736228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4B2321C4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D15E0B" w14:paraId="4F77CB9C" w14:textId="77777777" w:rsidTr="00364B1A">
        <w:tc>
          <w:tcPr>
            <w:tcW w:w="5382" w:type="dxa"/>
          </w:tcPr>
          <w:p w14:paraId="49C1D8B3" w14:textId="4BBB42CD" w:rsidR="00D15E0B" w:rsidRPr="00014E6D" w:rsidRDefault="00014E6D" w:rsidP="00D15E0B">
            <w:pPr>
              <w:spacing w:line="276" w:lineRule="auto"/>
              <w:ind w:firstLine="0"/>
              <w:jc w:val="left"/>
              <w:rPr>
                <w:rFonts w:asciiTheme="majorHAnsi" w:hAnsiTheme="majorHAnsi"/>
                <w:sz w:val="20"/>
                <w:szCs w:val="20"/>
              </w:rPr>
            </w:pPr>
            <w:r w:rsidRPr="00014E6D">
              <w:rPr>
                <w:rFonts w:asciiTheme="majorHAnsi" w:hAnsiTheme="majorHAnsi"/>
                <w:sz w:val="20"/>
                <w:szCs w:val="20"/>
              </w:rPr>
              <w:t>Καθορισμός ημερομηνίας επανεξέτασης για την αξιολόγηση κόστους-οφέλους σε 6 μήνες</w:t>
            </w:r>
          </w:p>
        </w:tc>
        <w:sdt>
          <w:sdtPr>
            <w:rPr>
              <w:rFonts w:cs="Poppins"/>
              <w:sz w:val="20"/>
              <w:szCs w:val="20"/>
            </w:rPr>
            <w:id w:val="86340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2CA31AFA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931886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084EBB65" w14:textId="77777777" w:rsidR="00D15E0B" w:rsidRDefault="00D15E0B" w:rsidP="00D15E0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2FDA001C" w14:textId="07EBDB27" w:rsidR="00FA6018" w:rsidRPr="001C47FA" w:rsidRDefault="00FA6018" w:rsidP="00D15E0B">
      <w:pPr>
        <w:spacing w:line="276" w:lineRule="auto"/>
        <w:ind w:firstLine="0"/>
        <w:rPr>
          <w:rFonts w:eastAsia="Poppins" w:cs="Poppins"/>
          <w:bCs/>
          <w:lang w:val="en-GB"/>
        </w:rPr>
      </w:pPr>
    </w:p>
    <w:sectPr w:rsidR="00FA6018" w:rsidRPr="001C47FA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D247A" w14:textId="77777777" w:rsidR="00322897" w:rsidRDefault="00322897">
      <w:pPr>
        <w:spacing w:after="0" w:line="240" w:lineRule="auto"/>
      </w:pPr>
      <w:r>
        <w:separator/>
      </w:r>
    </w:p>
  </w:endnote>
  <w:endnote w:type="continuationSeparator" w:id="0">
    <w:p w14:paraId="64726C0C" w14:textId="77777777" w:rsidR="00322897" w:rsidRDefault="00322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Times New Roman"/>
    <w:charset w:val="00"/>
    <w:family w:val="auto"/>
    <w:pitch w:val="variable"/>
    <w:sig w:usb0="00000001" w:usb1="00000000" w:usb2="00000000" w:usb3="00000000" w:csb0="00000093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3343849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0CC2F92" w14:textId="77777777" w:rsidR="00F00116" w:rsidRDefault="00F00116" w:rsidP="00BB45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49E123" w14:textId="77777777" w:rsidR="00F00116" w:rsidRDefault="00F00116" w:rsidP="009E65E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Footer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="006E14BA">
          <w:rPr>
            <w:rFonts w:cs="Poppins"/>
            <w:noProof/>
            <w:sz w:val="18"/>
            <w:szCs w:val="18"/>
          </w:rPr>
          <w:t>2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CED0A" w14:textId="252BDD2C" w:rsidR="00E745DE" w:rsidRDefault="00E745DE" w:rsidP="00746217">
    <w:pPr>
      <w:pStyle w:val="Footer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US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E4D65" w14:textId="77777777" w:rsidR="00322897" w:rsidRDefault="00322897">
      <w:pPr>
        <w:spacing w:after="0" w:line="240" w:lineRule="auto"/>
      </w:pPr>
      <w:r>
        <w:separator/>
      </w:r>
    </w:p>
  </w:footnote>
  <w:footnote w:type="continuationSeparator" w:id="0">
    <w:p w14:paraId="5988373D" w14:textId="77777777" w:rsidR="00322897" w:rsidRDefault="00322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5AE94" w14:textId="7D3CB6A1" w:rsidR="00F00116" w:rsidRDefault="001C3D94" w:rsidP="00A76534">
    <w:pPr>
      <w:pStyle w:val="Header"/>
      <w:ind w:firstLine="0"/>
    </w:pPr>
    <w:r>
      <w:rPr>
        <w:rFonts w:cs="Poppins"/>
        <w:noProof/>
        <w:lang w:val="en-US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US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B4D87A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9471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FC38C3"/>
    <w:multiLevelType w:val="hybridMultilevel"/>
    <w:tmpl w:val="92FC48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D74D7"/>
    <w:multiLevelType w:val="hybridMultilevel"/>
    <w:tmpl w:val="DB9A245C"/>
    <w:lvl w:ilvl="0" w:tplc="65C83958">
      <w:start w:val="1"/>
      <w:numFmt w:val="decimal"/>
      <w:pStyle w:val="Heading1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F07A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B798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CEF513"/>
    <w:multiLevelType w:val="hybridMultilevel"/>
    <w:tmpl w:val="F02203DC"/>
    <w:lvl w:ilvl="0" w:tplc="6458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72A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1E4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04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EE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C233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6F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04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EC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>
    <w:abstractNumId w:val="21"/>
  </w:num>
  <w:num w:numId="2">
    <w:abstractNumId w:val="18"/>
  </w:num>
  <w:num w:numId="3">
    <w:abstractNumId w:val="28"/>
  </w:num>
  <w:num w:numId="4">
    <w:abstractNumId w:val="7"/>
  </w:num>
  <w:num w:numId="5">
    <w:abstractNumId w:val="8"/>
  </w:num>
  <w:num w:numId="6">
    <w:abstractNumId w:val="16"/>
  </w:num>
  <w:num w:numId="7">
    <w:abstractNumId w:val="25"/>
  </w:num>
  <w:num w:numId="8">
    <w:abstractNumId w:val="2"/>
  </w:num>
  <w:num w:numId="9">
    <w:abstractNumId w:val="1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26"/>
  </w:num>
  <w:num w:numId="15">
    <w:abstractNumId w:val="22"/>
  </w:num>
  <w:num w:numId="16">
    <w:abstractNumId w:val="7"/>
  </w:num>
  <w:num w:numId="17">
    <w:abstractNumId w:val="5"/>
  </w:num>
  <w:num w:numId="18">
    <w:abstractNumId w:val="4"/>
  </w:num>
  <w:num w:numId="19">
    <w:abstractNumId w:val="10"/>
  </w:num>
  <w:num w:numId="20">
    <w:abstractNumId w:val="13"/>
  </w:num>
  <w:num w:numId="21">
    <w:abstractNumId w:val="11"/>
  </w:num>
  <w:num w:numId="22">
    <w:abstractNumId w:val="9"/>
  </w:num>
  <w:num w:numId="23">
    <w:abstractNumId w:val="15"/>
  </w:num>
  <w:num w:numId="24">
    <w:abstractNumId w:val="23"/>
  </w:num>
  <w:num w:numId="25">
    <w:abstractNumId w:val="0"/>
  </w:num>
  <w:num w:numId="26">
    <w:abstractNumId w:val="27"/>
  </w:num>
  <w:num w:numId="27">
    <w:abstractNumId w:val="6"/>
  </w:num>
  <w:num w:numId="28">
    <w:abstractNumId w:val="19"/>
  </w:num>
  <w:num w:numId="29">
    <w:abstractNumId w:val="24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116"/>
    <w:rsid w:val="000005B9"/>
    <w:rsid w:val="00003FA5"/>
    <w:rsid w:val="00014E6D"/>
    <w:rsid w:val="00032440"/>
    <w:rsid w:val="00042A65"/>
    <w:rsid w:val="00055983"/>
    <w:rsid w:val="00073662"/>
    <w:rsid w:val="000876C7"/>
    <w:rsid w:val="000908E4"/>
    <w:rsid w:val="00097E0F"/>
    <w:rsid w:val="000B78DA"/>
    <w:rsid w:val="000C1862"/>
    <w:rsid w:val="000D722B"/>
    <w:rsid w:val="000F46BE"/>
    <w:rsid w:val="00111A26"/>
    <w:rsid w:val="00146A1B"/>
    <w:rsid w:val="001477F8"/>
    <w:rsid w:val="0017441F"/>
    <w:rsid w:val="00196A37"/>
    <w:rsid w:val="001B1CD6"/>
    <w:rsid w:val="001B39C3"/>
    <w:rsid w:val="001C3D94"/>
    <w:rsid w:val="001C47FA"/>
    <w:rsid w:val="001F154E"/>
    <w:rsid w:val="00242910"/>
    <w:rsid w:val="00291352"/>
    <w:rsid w:val="00322897"/>
    <w:rsid w:val="00367797"/>
    <w:rsid w:val="003A4319"/>
    <w:rsid w:val="00401FA1"/>
    <w:rsid w:val="00405A14"/>
    <w:rsid w:val="004272D2"/>
    <w:rsid w:val="0044104C"/>
    <w:rsid w:val="0045438D"/>
    <w:rsid w:val="00466B0D"/>
    <w:rsid w:val="004A4680"/>
    <w:rsid w:val="004A5439"/>
    <w:rsid w:val="004F7AF1"/>
    <w:rsid w:val="0054014D"/>
    <w:rsid w:val="005567C6"/>
    <w:rsid w:val="005F5585"/>
    <w:rsid w:val="00674F12"/>
    <w:rsid w:val="006B36F8"/>
    <w:rsid w:val="006D5A89"/>
    <w:rsid w:val="006E14BA"/>
    <w:rsid w:val="006E321A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9029BE"/>
    <w:rsid w:val="00951177"/>
    <w:rsid w:val="00961182"/>
    <w:rsid w:val="0096318D"/>
    <w:rsid w:val="009747F7"/>
    <w:rsid w:val="0099475F"/>
    <w:rsid w:val="009A1521"/>
    <w:rsid w:val="009A31E2"/>
    <w:rsid w:val="00A1078A"/>
    <w:rsid w:val="00A76534"/>
    <w:rsid w:val="00A85BEB"/>
    <w:rsid w:val="00AC63E7"/>
    <w:rsid w:val="00B21354"/>
    <w:rsid w:val="00B30C01"/>
    <w:rsid w:val="00B52909"/>
    <w:rsid w:val="00B674D3"/>
    <w:rsid w:val="00B876CB"/>
    <w:rsid w:val="00BE6AA2"/>
    <w:rsid w:val="00BE76A2"/>
    <w:rsid w:val="00C006A5"/>
    <w:rsid w:val="00C0371D"/>
    <w:rsid w:val="00C05AA3"/>
    <w:rsid w:val="00C3645E"/>
    <w:rsid w:val="00C576C1"/>
    <w:rsid w:val="00CB7601"/>
    <w:rsid w:val="00CC3A53"/>
    <w:rsid w:val="00CC5207"/>
    <w:rsid w:val="00D15E0B"/>
    <w:rsid w:val="00D27655"/>
    <w:rsid w:val="00D47453"/>
    <w:rsid w:val="00D56ADA"/>
    <w:rsid w:val="00D870BB"/>
    <w:rsid w:val="00DB48B2"/>
    <w:rsid w:val="00DB70A8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73D95"/>
    <w:rsid w:val="00FA6018"/>
    <w:rsid w:val="00FB198A"/>
    <w:rsid w:val="00FB290D"/>
    <w:rsid w:val="00FE1BFF"/>
    <w:rsid w:val="00FF4E00"/>
    <w:rsid w:val="5C152C23"/>
    <w:rsid w:val="7F49B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0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0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leGrid">
    <w:name w:val="Table Grid"/>
    <w:basedOn w:val="Table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00116"/>
  </w:style>
  <w:style w:type="paragraph" w:styleId="TOCHeading">
    <w:name w:val="TOC Heading"/>
    <w:basedOn w:val="Heading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yperlink">
    <w:name w:val="Hyperlink"/>
    <w:basedOn w:val="DefaultParagraphFont"/>
    <w:uiPriority w:val="99"/>
    <w:unhideWhenUsed/>
    <w:rsid w:val="00F00116"/>
    <w:rPr>
      <w:color w:val="467886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oSpacing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semiHidden/>
    <w:unhideWhenUsed/>
    <w:rsid w:val="003A4319"/>
    <w:pPr>
      <w:numPr>
        <w:numId w:val="2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E5B6D31-3EE2-4CFA-BF64-6A0D4E68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Microsoft account</cp:lastModifiedBy>
  <cp:revision>2</cp:revision>
  <dcterms:created xsi:type="dcterms:W3CDTF">2026-01-15T13:41:00Z</dcterms:created>
  <dcterms:modified xsi:type="dcterms:W3CDTF">2026-01-15T13:41:00Z</dcterms:modified>
</cp:coreProperties>
</file>